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D9654" w14:textId="74D88C88" w:rsidR="00BA574B" w:rsidRDefault="00BA57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14:paraId="72FFB932" w14:textId="61AAB20D" w:rsidR="007B504C" w:rsidRPr="00C57E59" w:rsidRDefault="003330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7E59">
        <w:rPr>
          <w:rFonts w:ascii="Times New Roman" w:hAnsi="Times New Roman"/>
          <w:b/>
          <w:sz w:val="28"/>
          <w:szCs w:val="28"/>
        </w:rPr>
        <w:t>СОБРАНИЕ ДЕПУТАТОВ</w:t>
      </w:r>
    </w:p>
    <w:p w14:paraId="57709B3D" w14:textId="77777777" w:rsidR="007B504C" w:rsidRPr="00C57E59" w:rsidRDefault="003330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7E59">
        <w:rPr>
          <w:rFonts w:ascii="Times New Roman" w:hAnsi="Times New Roman"/>
          <w:b/>
          <w:sz w:val="28"/>
          <w:szCs w:val="28"/>
        </w:rPr>
        <w:t>БОГАТЫРЕВСКОГО СЕЛЬСОВЕТА</w:t>
      </w:r>
    </w:p>
    <w:p w14:paraId="1600588B" w14:textId="77777777" w:rsidR="007B504C" w:rsidRDefault="003330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7E59">
        <w:rPr>
          <w:rFonts w:ascii="Times New Roman" w:hAnsi="Times New Roman"/>
          <w:b/>
          <w:sz w:val="28"/>
          <w:szCs w:val="28"/>
        </w:rPr>
        <w:t xml:space="preserve">ГОРШЕЧЕНСКОГО </w:t>
      </w:r>
      <w:proofErr w:type="gramStart"/>
      <w:r w:rsidRPr="00C57E59">
        <w:rPr>
          <w:rFonts w:ascii="Times New Roman" w:hAnsi="Times New Roman"/>
          <w:b/>
          <w:sz w:val="28"/>
          <w:szCs w:val="28"/>
        </w:rPr>
        <w:t>РАЙОНА  КУРСКОЙ</w:t>
      </w:r>
      <w:proofErr w:type="gramEnd"/>
      <w:r w:rsidRPr="00C57E59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D324F50" w14:textId="77777777" w:rsidR="000F1E88" w:rsidRPr="00C57E59" w:rsidRDefault="000F1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5176C2" w14:textId="77777777" w:rsidR="007B504C" w:rsidRPr="00C57E59" w:rsidRDefault="007B504C" w:rsidP="00F779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E45B50A" w14:textId="7E2D4C13" w:rsidR="007B504C" w:rsidRPr="00707E43" w:rsidRDefault="00707E4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14:paraId="733EFBD3" w14:textId="77777777" w:rsidR="007B504C" w:rsidRPr="00C57E59" w:rsidRDefault="007B50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4FBA86" w14:textId="403E339C" w:rsidR="007B504C" w:rsidRPr="00C57E59" w:rsidRDefault="00A36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57E59">
        <w:rPr>
          <w:rFonts w:ascii="Times New Roman" w:hAnsi="Times New Roman"/>
          <w:b/>
          <w:sz w:val="28"/>
          <w:szCs w:val="28"/>
        </w:rPr>
        <w:t xml:space="preserve">от </w:t>
      </w:r>
      <w:r w:rsidR="00E23D40">
        <w:rPr>
          <w:rFonts w:ascii="Times New Roman" w:hAnsi="Times New Roman"/>
          <w:b/>
          <w:sz w:val="28"/>
          <w:szCs w:val="28"/>
        </w:rPr>
        <w:t xml:space="preserve"> </w:t>
      </w:r>
      <w:r w:rsidR="00BA574B">
        <w:rPr>
          <w:rFonts w:ascii="Times New Roman" w:hAnsi="Times New Roman"/>
          <w:b/>
          <w:sz w:val="28"/>
          <w:szCs w:val="28"/>
        </w:rPr>
        <w:t>_</w:t>
      </w:r>
      <w:proofErr w:type="gramEnd"/>
      <w:r w:rsidR="00BA574B">
        <w:rPr>
          <w:rFonts w:ascii="Times New Roman" w:hAnsi="Times New Roman"/>
          <w:b/>
          <w:sz w:val="28"/>
          <w:szCs w:val="28"/>
        </w:rPr>
        <w:t xml:space="preserve">________________ </w:t>
      </w:r>
      <w:r w:rsidR="007F7AAF" w:rsidRPr="00C57E59">
        <w:rPr>
          <w:rFonts w:ascii="Times New Roman" w:hAnsi="Times New Roman"/>
          <w:b/>
          <w:sz w:val="28"/>
          <w:szCs w:val="28"/>
        </w:rPr>
        <w:t>202</w:t>
      </w:r>
      <w:r w:rsidR="00BA574B">
        <w:rPr>
          <w:rFonts w:ascii="Times New Roman" w:hAnsi="Times New Roman"/>
          <w:b/>
          <w:sz w:val="28"/>
          <w:szCs w:val="28"/>
        </w:rPr>
        <w:t>6</w:t>
      </w:r>
      <w:r w:rsidR="00333056" w:rsidRPr="00C57E59">
        <w:rPr>
          <w:rFonts w:ascii="Times New Roman" w:hAnsi="Times New Roman"/>
          <w:b/>
          <w:sz w:val="28"/>
          <w:szCs w:val="28"/>
        </w:rPr>
        <w:t xml:space="preserve"> г.</w:t>
      </w:r>
      <w:r w:rsidR="00D84904" w:rsidRPr="00C57E59">
        <w:rPr>
          <w:rFonts w:ascii="Times New Roman" w:hAnsi="Times New Roman"/>
          <w:b/>
          <w:sz w:val="28"/>
          <w:szCs w:val="28"/>
        </w:rPr>
        <w:t xml:space="preserve">   </w:t>
      </w:r>
      <w:r w:rsidR="00E23D40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B047C1" w:rsidRPr="00C57E59">
        <w:rPr>
          <w:rFonts w:ascii="Times New Roman" w:hAnsi="Times New Roman"/>
          <w:b/>
          <w:sz w:val="28"/>
          <w:szCs w:val="28"/>
        </w:rPr>
        <w:t xml:space="preserve"> </w:t>
      </w:r>
      <w:r w:rsidRPr="00C57E59">
        <w:rPr>
          <w:rFonts w:ascii="Times New Roman" w:hAnsi="Times New Roman"/>
          <w:b/>
          <w:sz w:val="28"/>
          <w:szCs w:val="28"/>
        </w:rPr>
        <w:t xml:space="preserve">    N </w:t>
      </w:r>
      <w:r w:rsidR="00BA574B">
        <w:rPr>
          <w:rFonts w:ascii="Times New Roman" w:hAnsi="Times New Roman"/>
          <w:b/>
          <w:sz w:val="28"/>
          <w:szCs w:val="28"/>
        </w:rPr>
        <w:t>______</w:t>
      </w:r>
    </w:p>
    <w:p w14:paraId="57B37DAC" w14:textId="77777777" w:rsidR="00F779B4" w:rsidRDefault="00F779B4">
      <w:pPr>
        <w:spacing w:after="0" w:line="240" w:lineRule="auto"/>
        <w:jc w:val="center"/>
        <w:rPr>
          <w:b/>
        </w:rPr>
      </w:pPr>
    </w:p>
    <w:p w14:paraId="0498077F" w14:textId="01A97FF9" w:rsidR="00B94FD0" w:rsidRDefault="00B94FD0" w:rsidP="008339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Решение Собрания депутатов </w:t>
      </w:r>
      <w:proofErr w:type="spellStart"/>
      <w:r>
        <w:rPr>
          <w:rFonts w:ascii="Times New Roman" w:hAnsi="Times New Roman"/>
          <w:b/>
          <w:sz w:val="24"/>
          <w:szCs w:val="24"/>
        </w:rPr>
        <w:t>Богатыревского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сельсовета Горшеченского района Курской области от </w:t>
      </w:r>
      <w:r w:rsidR="00BA574B">
        <w:rPr>
          <w:rFonts w:ascii="Times New Roman" w:hAnsi="Times New Roman"/>
          <w:b/>
          <w:sz w:val="24"/>
          <w:szCs w:val="24"/>
        </w:rPr>
        <w:t>18</w:t>
      </w:r>
      <w:r>
        <w:rPr>
          <w:rFonts w:ascii="Times New Roman" w:hAnsi="Times New Roman"/>
          <w:b/>
          <w:sz w:val="24"/>
          <w:szCs w:val="24"/>
        </w:rPr>
        <w:t>.06.202</w:t>
      </w:r>
      <w:r w:rsidR="00BA574B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года № </w:t>
      </w:r>
      <w:r w:rsidR="00BA574B">
        <w:rPr>
          <w:rFonts w:ascii="Times New Roman" w:hAnsi="Times New Roman"/>
          <w:b/>
          <w:sz w:val="24"/>
          <w:szCs w:val="24"/>
        </w:rPr>
        <w:t xml:space="preserve">119 </w:t>
      </w:r>
      <w:r>
        <w:rPr>
          <w:rFonts w:ascii="Times New Roman" w:hAnsi="Times New Roman"/>
          <w:b/>
          <w:sz w:val="24"/>
          <w:szCs w:val="24"/>
        </w:rPr>
        <w:t>«О</w:t>
      </w:r>
      <w:r w:rsidR="00BA574B">
        <w:rPr>
          <w:rFonts w:ascii="Times New Roman" w:hAnsi="Times New Roman"/>
          <w:b/>
          <w:sz w:val="24"/>
          <w:szCs w:val="24"/>
        </w:rPr>
        <w:t xml:space="preserve">б утверждении Положения о муниципальном контроле в сфере благоустройства на территории </w:t>
      </w:r>
      <w:r w:rsidR="001B0195">
        <w:rPr>
          <w:rFonts w:ascii="Times New Roman" w:hAnsi="Times New Roman"/>
          <w:b/>
          <w:sz w:val="24"/>
          <w:szCs w:val="24"/>
        </w:rPr>
        <w:t>муниципального образования «</w:t>
      </w:r>
      <w:proofErr w:type="spellStart"/>
      <w:r w:rsidR="001B0195">
        <w:rPr>
          <w:rFonts w:ascii="Times New Roman" w:hAnsi="Times New Roman"/>
          <w:b/>
          <w:sz w:val="24"/>
          <w:szCs w:val="24"/>
        </w:rPr>
        <w:t>Богатыревское</w:t>
      </w:r>
      <w:proofErr w:type="spellEnd"/>
      <w:r w:rsidR="001B0195">
        <w:rPr>
          <w:rFonts w:ascii="Times New Roman" w:hAnsi="Times New Roman"/>
          <w:b/>
          <w:sz w:val="24"/>
          <w:szCs w:val="24"/>
        </w:rPr>
        <w:t xml:space="preserve"> сельское поселение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1CAAF67C" w14:textId="77777777" w:rsidR="005E2480" w:rsidRDefault="005E2480" w:rsidP="008339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D0BF69" w14:textId="77777777" w:rsidR="00B94FD0" w:rsidRDefault="00B94FD0" w:rsidP="008339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26396E" w14:textId="0E823403" w:rsidR="005E2480" w:rsidRDefault="00B94FD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Ру</w:t>
      </w:r>
      <w:r w:rsidR="005E2480">
        <w:rPr>
          <w:rFonts w:ascii="Times New Roman" w:hAnsi="Times New Roman"/>
          <w:bCs/>
          <w:sz w:val="24"/>
          <w:szCs w:val="24"/>
        </w:rPr>
        <w:t xml:space="preserve">ководствуясь Федеральным законом от </w:t>
      </w:r>
      <w:r w:rsidR="001B0195">
        <w:rPr>
          <w:rFonts w:ascii="Times New Roman" w:hAnsi="Times New Roman"/>
          <w:bCs/>
          <w:sz w:val="24"/>
          <w:szCs w:val="24"/>
        </w:rPr>
        <w:t>31 июля</w:t>
      </w:r>
      <w:r w:rsidR="005E2480">
        <w:rPr>
          <w:rFonts w:ascii="Times New Roman" w:hAnsi="Times New Roman"/>
          <w:bCs/>
          <w:sz w:val="24"/>
          <w:szCs w:val="24"/>
        </w:rPr>
        <w:t xml:space="preserve"> 202</w:t>
      </w:r>
      <w:r w:rsidR="001B0195">
        <w:rPr>
          <w:rFonts w:ascii="Times New Roman" w:hAnsi="Times New Roman"/>
          <w:bCs/>
          <w:sz w:val="24"/>
          <w:szCs w:val="24"/>
        </w:rPr>
        <w:t>0</w:t>
      </w:r>
      <w:r w:rsidR="005E2480">
        <w:rPr>
          <w:rFonts w:ascii="Times New Roman" w:hAnsi="Times New Roman"/>
          <w:bCs/>
          <w:sz w:val="24"/>
          <w:szCs w:val="24"/>
        </w:rPr>
        <w:t xml:space="preserve"> года № </w:t>
      </w:r>
      <w:r w:rsidR="001B0195">
        <w:rPr>
          <w:rFonts w:ascii="Times New Roman" w:hAnsi="Times New Roman"/>
          <w:bCs/>
          <w:sz w:val="24"/>
          <w:szCs w:val="24"/>
        </w:rPr>
        <w:t>248</w:t>
      </w:r>
      <w:r w:rsidR="005E2480">
        <w:rPr>
          <w:rFonts w:ascii="Times New Roman" w:hAnsi="Times New Roman"/>
          <w:bCs/>
          <w:sz w:val="24"/>
          <w:szCs w:val="24"/>
        </w:rPr>
        <w:t xml:space="preserve">-ФЗ </w:t>
      </w:r>
      <w:r w:rsidR="001B0195">
        <w:rPr>
          <w:rFonts w:ascii="Times New Roman" w:hAnsi="Times New Roman"/>
          <w:bCs/>
          <w:sz w:val="24"/>
          <w:szCs w:val="24"/>
        </w:rPr>
        <w:t xml:space="preserve"> «О государственном контроле(надзоре) и муниципальном контроле в Российской Федерации</w:t>
      </w:r>
      <w:r w:rsidR="005E2480">
        <w:rPr>
          <w:rFonts w:ascii="Times New Roman" w:hAnsi="Times New Roman"/>
          <w:bCs/>
          <w:sz w:val="24"/>
          <w:szCs w:val="24"/>
        </w:rPr>
        <w:t xml:space="preserve">», Собрание депутатов </w:t>
      </w:r>
      <w:proofErr w:type="spellStart"/>
      <w:r w:rsidR="005E2480">
        <w:rPr>
          <w:rFonts w:ascii="Times New Roman" w:hAnsi="Times New Roman"/>
          <w:bCs/>
          <w:sz w:val="24"/>
          <w:szCs w:val="24"/>
        </w:rPr>
        <w:t>Богатыревского</w:t>
      </w:r>
      <w:proofErr w:type="spellEnd"/>
      <w:r w:rsidR="005E2480">
        <w:rPr>
          <w:rFonts w:ascii="Times New Roman" w:hAnsi="Times New Roman"/>
          <w:bCs/>
          <w:sz w:val="24"/>
          <w:szCs w:val="24"/>
        </w:rPr>
        <w:t xml:space="preserve"> сельсовета Горшеченского района Курской области</w:t>
      </w:r>
    </w:p>
    <w:p w14:paraId="06283251" w14:textId="77777777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РЕШИЛО:</w:t>
      </w:r>
    </w:p>
    <w:p w14:paraId="5C5CC170" w14:textId="5D5A8940" w:rsidR="00091F12" w:rsidRDefault="00091F12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Внести изменения в </w:t>
      </w:r>
      <w:r w:rsidR="00672C38">
        <w:rPr>
          <w:rFonts w:ascii="Times New Roman" w:hAnsi="Times New Roman"/>
          <w:bCs/>
          <w:sz w:val="24"/>
          <w:szCs w:val="24"/>
        </w:rPr>
        <w:t>Положение о муниципальном контроле в сфере благоустройства на территории муниципального образования «</w:t>
      </w:r>
      <w:proofErr w:type="spellStart"/>
      <w:r w:rsidR="00672C38">
        <w:rPr>
          <w:rFonts w:ascii="Times New Roman" w:hAnsi="Times New Roman"/>
          <w:bCs/>
          <w:sz w:val="24"/>
          <w:szCs w:val="24"/>
        </w:rPr>
        <w:t>Богатыревское</w:t>
      </w:r>
      <w:proofErr w:type="spellEnd"/>
      <w:r w:rsidR="00672C38">
        <w:rPr>
          <w:rFonts w:ascii="Times New Roman" w:hAnsi="Times New Roman"/>
          <w:bCs/>
          <w:sz w:val="24"/>
          <w:szCs w:val="24"/>
        </w:rPr>
        <w:t xml:space="preserve"> сельское поселение»</w:t>
      </w:r>
    </w:p>
    <w:p w14:paraId="2FC17C18" w14:textId="7865BF98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1.п.</w:t>
      </w:r>
      <w:r w:rsidR="00091F12">
        <w:rPr>
          <w:rFonts w:ascii="Times New Roman" w:hAnsi="Times New Roman"/>
          <w:bCs/>
          <w:sz w:val="24"/>
          <w:szCs w:val="24"/>
        </w:rPr>
        <w:t>4.1.9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72C38">
        <w:rPr>
          <w:rFonts w:ascii="Times New Roman" w:hAnsi="Times New Roman"/>
          <w:bCs/>
          <w:sz w:val="24"/>
          <w:szCs w:val="24"/>
        </w:rPr>
        <w:t>Положения</w:t>
      </w:r>
      <w:r>
        <w:rPr>
          <w:rFonts w:ascii="Times New Roman" w:hAnsi="Times New Roman"/>
          <w:bCs/>
          <w:sz w:val="24"/>
          <w:szCs w:val="24"/>
        </w:rPr>
        <w:t xml:space="preserve"> изложить в новой редакции:</w:t>
      </w:r>
    </w:p>
    <w:p w14:paraId="3671B027" w14:textId="1D45DBB6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«</w:t>
      </w:r>
      <w:r w:rsidR="00672C38">
        <w:rPr>
          <w:rFonts w:ascii="Times New Roman" w:hAnsi="Times New Roman"/>
          <w:bCs/>
          <w:sz w:val="24"/>
          <w:szCs w:val="24"/>
        </w:rPr>
        <w:t xml:space="preserve"> 4.1.9.</w:t>
      </w:r>
      <w:proofErr w:type="gramEnd"/>
      <w:r w:rsidR="00672C38">
        <w:rPr>
          <w:rFonts w:ascii="Times New Roman" w:hAnsi="Times New Roman"/>
          <w:bCs/>
          <w:sz w:val="24"/>
          <w:szCs w:val="24"/>
        </w:rPr>
        <w:t xml:space="preserve"> Оформление акта производится по месту проведения контрольного мероприятия в день окончания проведения такого мероприятия. Возможно оформление акта не позднее дня, следующего за днем окончания</w:t>
      </w:r>
      <w:r w:rsidR="00B4565C">
        <w:rPr>
          <w:rFonts w:ascii="Times New Roman" w:hAnsi="Times New Roman"/>
          <w:bCs/>
          <w:sz w:val="24"/>
          <w:szCs w:val="24"/>
        </w:rPr>
        <w:t xml:space="preserve"> проведения такого мероприятия, если составление акта на месте проведения такого мероприятия невозможно по причинам, установленным настоящим Федеральным законом или Правительством Российской Федерации.</w:t>
      </w:r>
    </w:p>
    <w:p w14:paraId="5EF854EB" w14:textId="1AC2CEFC" w:rsidR="00B4565C" w:rsidRDefault="00B4565C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1F770A">
        <w:rPr>
          <w:rFonts w:ascii="Times New Roman" w:hAnsi="Times New Roman"/>
          <w:bCs/>
          <w:sz w:val="24"/>
          <w:szCs w:val="24"/>
        </w:rPr>
        <w:t>п.1.11. дополнить подпунктом следующего содержания:</w:t>
      </w:r>
    </w:p>
    <w:p w14:paraId="042A4D6C" w14:textId="047F3129" w:rsidR="001F770A" w:rsidRDefault="001F770A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«К грубым нарушениям требований к организации и осуществлению муниципального контроля отнесено проведение контрольного (надзорного) мероприятия, предусматривающего взаимодействие с контролируемым лицом, не включенного в единый реестр контрольных (надзорных) мероприятий, а также иные нарушения.»</w:t>
      </w:r>
    </w:p>
    <w:p w14:paraId="5CDFC97A" w14:textId="77777777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08AAA6B" w14:textId="62F5F9C3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2.Настоящее решение вступает в силу со дня его подписания и </w:t>
      </w:r>
      <w:r w:rsidR="005C07EF">
        <w:rPr>
          <w:rFonts w:ascii="Times New Roman" w:hAnsi="Times New Roman"/>
          <w:bCs/>
          <w:sz w:val="24"/>
          <w:szCs w:val="24"/>
        </w:rPr>
        <w:t xml:space="preserve">подлежит размещению на официальном сайте </w:t>
      </w:r>
      <w:proofErr w:type="spellStart"/>
      <w:r w:rsidR="005C07EF">
        <w:rPr>
          <w:rFonts w:ascii="Times New Roman" w:hAnsi="Times New Roman"/>
          <w:bCs/>
          <w:sz w:val="24"/>
          <w:szCs w:val="24"/>
        </w:rPr>
        <w:t>Богатыревского</w:t>
      </w:r>
      <w:proofErr w:type="spellEnd"/>
      <w:r w:rsidR="005C07EF">
        <w:rPr>
          <w:rFonts w:ascii="Times New Roman" w:hAnsi="Times New Roman"/>
          <w:bCs/>
          <w:sz w:val="24"/>
          <w:szCs w:val="24"/>
        </w:rPr>
        <w:t xml:space="preserve"> сельсовета в сети Интернет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2B2FE8D" w14:textId="77777777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9738092" w14:textId="77777777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C674023" w14:textId="77777777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A70307C" w14:textId="77777777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4C9E3C5" w14:textId="4B9ADDC9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Председатель Собрания депутатов</w:t>
      </w:r>
    </w:p>
    <w:p w14:paraId="6FF59F9C" w14:textId="58E8D340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Богатыревского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сельсовета                                                          </w:t>
      </w:r>
      <w:proofErr w:type="spellStart"/>
      <w:r>
        <w:rPr>
          <w:rFonts w:ascii="Times New Roman" w:hAnsi="Times New Roman"/>
          <w:bCs/>
          <w:sz w:val="24"/>
          <w:szCs w:val="24"/>
        </w:rPr>
        <w:t>А.В.Соколова</w:t>
      </w:r>
      <w:proofErr w:type="spellEnd"/>
    </w:p>
    <w:p w14:paraId="66BD1A16" w14:textId="77777777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4613EF7" w14:textId="77777777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B486218" w14:textId="0A309684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И.о.Главы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Богатыревского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сельсовета                                        </w:t>
      </w:r>
      <w:proofErr w:type="spellStart"/>
      <w:r>
        <w:rPr>
          <w:rFonts w:ascii="Times New Roman" w:hAnsi="Times New Roman"/>
          <w:bCs/>
          <w:sz w:val="24"/>
          <w:szCs w:val="24"/>
        </w:rPr>
        <w:t>О.А.Егорян</w:t>
      </w:r>
      <w:proofErr w:type="spellEnd"/>
    </w:p>
    <w:p w14:paraId="715497F7" w14:textId="77777777" w:rsidR="005E2480" w:rsidRDefault="005E2480" w:rsidP="00B94F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5B3B991" w14:textId="55249BBB" w:rsidR="007B504C" w:rsidRPr="005E2480" w:rsidRDefault="00333056" w:rsidP="005E2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2480">
        <w:rPr>
          <w:rFonts w:ascii="Arial" w:hAnsi="Arial"/>
          <w:b/>
          <w:sz w:val="32"/>
        </w:rPr>
        <w:t xml:space="preserve"> </w:t>
      </w:r>
    </w:p>
    <w:sectPr w:rsidR="007B504C" w:rsidRPr="005E2480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27CF8"/>
    <w:multiLevelType w:val="hybridMultilevel"/>
    <w:tmpl w:val="385EE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28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4C"/>
    <w:rsid w:val="00006BFC"/>
    <w:rsid w:val="000454E3"/>
    <w:rsid w:val="00091F12"/>
    <w:rsid w:val="000E53C1"/>
    <w:rsid w:val="000F1E88"/>
    <w:rsid w:val="000F59CC"/>
    <w:rsid w:val="0010077C"/>
    <w:rsid w:val="001172E5"/>
    <w:rsid w:val="00164D2A"/>
    <w:rsid w:val="00185EB4"/>
    <w:rsid w:val="001B0195"/>
    <w:rsid w:val="001F08F1"/>
    <w:rsid w:val="001F770A"/>
    <w:rsid w:val="002447A4"/>
    <w:rsid w:val="002E5B65"/>
    <w:rsid w:val="00333056"/>
    <w:rsid w:val="003A66F8"/>
    <w:rsid w:val="00427B19"/>
    <w:rsid w:val="004A3304"/>
    <w:rsid w:val="004E4A02"/>
    <w:rsid w:val="004F2225"/>
    <w:rsid w:val="00505BC3"/>
    <w:rsid w:val="00562CB3"/>
    <w:rsid w:val="005841A3"/>
    <w:rsid w:val="005C07EF"/>
    <w:rsid w:val="005E2480"/>
    <w:rsid w:val="00612AF9"/>
    <w:rsid w:val="006439E4"/>
    <w:rsid w:val="006669C7"/>
    <w:rsid w:val="00672C38"/>
    <w:rsid w:val="00695FF8"/>
    <w:rsid w:val="006C2F58"/>
    <w:rsid w:val="00707E43"/>
    <w:rsid w:val="007B3096"/>
    <w:rsid w:val="007B504C"/>
    <w:rsid w:val="007C4C53"/>
    <w:rsid w:val="007F5EAE"/>
    <w:rsid w:val="007F7AAF"/>
    <w:rsid w:val="008339A0"/>
    <w:rsid w:val="008D6C3C"/>
    <w:rsid w:val="00926CB4"/>
    <w:rsid w:val="00970DC1"/>
    <w:rsid w:val="009F44FA"/>
    <w:rsid w:val="00A1345A"/>
    <w:rsid w:val="00A26B78"/>
    <w:rsid w:val="00A36559"/>
    <w:rsid w:val="00A43255"/>
    <w:rsid w:val="00A52986"/>
    <w:rsid w:val="00AC5F45"/>
    <w:rsid w:val="00B047C1"/>
    <w:rsid w:val="00B15E64"/>
    <w:rsid w:val="00B4116C"/>
    <w:rsid w:val="00B41238"/>
    <w:rsid w:val="00B41B4F"/>
    <w:rsid w:val="00B4565C"/>
    <w:rsid w:val="00B63092"/>
    <w:rsid w:val="00B94FD0"/>
    <w:rsid w:val="00BA574B"/>
    <w:rsid w:val="00C505E8"/>
    <w:rsid w:val="00C57E59"/>
    <w:rsid w:val="00C86FE0"/>
    <w:rsid w:val="00CF76E3"/>
    <w:rsid w:val="00D2615B"/>
    <w:rsid w:val="00D84904"/>
    <w:rsid w:val="00DA52C8"/>
    <w:rsid w:val="00DC6D70"/>
    <w:rsid w:val="00DC7D13"/>
    <w:rsid w:val="00E23D40"/>
    <w:rsid w:val="00F065EF"/>
    <w:rsid w:val="00F779B4"/>
    <w:rsid w:val="00F95EB6"/>
    <w:rsid w:val="00FB3A61"/>
    <w:rsid w:val="00FD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898F8"/>
  <w15:docId w15:val="{1B20F1B8-FB16-4B22-B57B-E45393777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23">
    <w:name w:val="Основной шрифт абзаца2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Balloon Text"/>
    <w:basedOn w:val="a"/>
    <w:link w:val="16"/>
    <w:pPr>
      <w:spacing w:after="0" w:line="240" w:lineRule="auto"/>
    </w:pPr>
    <w:rPr>
      <w:rFonts w:ascii="Tahoma" w:hAnsi="Tahoma"/>
      <w:sz w:val="16"/>
    </w:rPr>
  </w:style>
  <w:style w:type="character" w:customStyle="1" w:styleId="16">
    <w:name w:val="Текст выноски Знак1"/>
    <w:basedOn w:val="1"/>
    <w:link w:val="a3"/>
    <w:rPr>
      <w:rFonts w:ascii="Tahoma" w:hAnsi="Tahoma"/>
      <w:sz w:val="16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List Paragraph"/>
    <w:basedOn w:val="a"/>
    <w:link w:val="a5"/>
    <w:pPr>
      <w:ind w:left="708"/>
    </w:pPr>
  </w:style>
  <w:style w:type="character" w:customStyle="1" w:styleId="a5">
    <w:name w:val="Абзац списка Знак"/>
    <w:basedOn w:val="1"/>
    <w:link w:val="a4"/>
    <w:rPr>
      <w:rFonts w:ascii="Calibri" w:hAnsi="Calibri"/>
      <w:sz w:val="22"/>
    </w:rPr>
  </w:style>
  <w:style w:type="paragraph" w:customStyle="1" w:styleId="a6">
    <w:name w:val="Нижний колонтитул Знак"/>
    <w:link w:val="a7"/>
    <w:rPr>
      <w:rFonts w:ascii="Calibri" w:hAnsi="Calibri"/>
      <w:sz w:val="22"/>
    </w:rPr>
  </w:style>
  <w:style w:type="character" w:customStyle="1" w:styleId="a7">
    <w:name w:val="Нижний колонтитул Знак"/>
    <w:link w:val="a6"/>
    <w:rPr>
      <w:rFonts w:ascii="Calibri" w:hAnsi="Calibri"/>
      <w:sz w:val="22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a8">
    <w:name w:val="Заголовок таблицы"/>
    <w:basedOn w:val="a9"/>
    <w:link w:val="aa"/>
    <w:pPr>
      <w:jc w:val="center"/>
    </w:pPr>
    <w:rPr>
      <w:b/>
    </w:rPr>
  </w:style>
  <w:style w:type="character" w:customStyle="1" w:styleId="aa">
    <w:name w:val="Заголовок таблицы"/>
    <w:basedOn w:val="ab"/>
    <w:link w:val="a8"/>
    <w:rPr>
      <w:rFonts w:ascii="Calibri" w:hAnsi="Calibri"/>
      <w:b/>
      <w:sz w:val="22"/>
    </w:rPr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styleId="ac">
    <w:name w:val="Body Text"/>
    <w:basedOn w:val="a"/>
    <w:link w:val="ad"/>
    <w:pPr>
      <w:spacing w:after="140"/>
    </w:pPr>
  </w:style>
  <w:style w:type="character" w:customStyle="1" w:styleId="ad">
    <w:name w:val="Основной текст Знак"/>
    <w:basedOn w:val="1"/>
    <w:link w:val="ac"/>
    <w:rPr>
      <w:rFonts w:ascii="Calibri" w:hAnsi="Calibri"/>
      <w:sz w:val="22"/>
    </w:rPr>
  </w:style>
  <w:style w:type="paragraph" w:customStyle="1" w:styleId="ae">
    <w:name w:val="Текст выноски Знак"/>
    <w:link w:val="af"/>
    <w:rPr>
      <w:rFonts w:ascii="Tahoma" w:hAnsi="Tahoma"/>
      <w:sz w:val="16"/>
    </w:rPr>
  </w:style>
  <w:style w:type="character" w:customStyle="1" w:styleId="af">
    <w:name w:val="Текст выноски Знак"/>
    <w:link w:val="ae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af0">
    <w:name w:val="Колонтитул"/>
    <w:basedOn w:val="a"/>
    <w:link w:val="af1"/>
    <w:pPr>
      <w:tabs>
        <w:tab w:val="center" w:pos="4819"/>
        <w:tab w:val="right" w:pos="9638"/>
      </w:tabs>
    </w:pPr>
  </w:style>
  <w:style w:type="character" w:customStyle="1" w:styleId="af1">
    <w:name w:val="Колонтитул"/>
    <w:basedOn w:val="1"/>
    <w:link w:val="af0"/>
    <w:rPr>
      <w:rFonts w:ascii="Calibri" w:hAnsi="Calibri"/>
      <w:sz w:val="22"/>
    </w:rPr>
  </w:style>
  <w:style w:type="paragraph" w:styleId="af2">
    <w:name w:val="List"/>
    <w:basedOn w:val="ac"/>
    <w:link w:val="af3"/>
  </w:style>
  <w:style w:type="character" w:customStyle="1" w:styleId="af3">
    <w:name w:val="Список Знак"/>
    <w:basedOn w:val="ad"/>
    <w:link w:val="af2"/>
    <w:rPr>
      <w:rFonts w:ascii="Calibri" w:hAnsi="Calibri"/>
      <w:sz w:val="22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19">
    <w:name w:val="Обычный1"/>
    <w:link w:val="1a"/>
    <w:rPr>
      <w:rFonts w:ascii="Calibri" w:hAnsi="Calibri"/>
      <w:sz w:val="22"/>
    </w:rPr>
  </w:style>
  <w:style w:type="character" w:customStyle="1" w:styleId="1a">
    <w:name w:val="Обычный1"/>
    <w:link w:val="19"/>
    <w:rPr>
      <w:rFonts w:ascii="Calibri" w:hAnsi="Calibri"/>
      <w:sz w:val="22"/>
    </w:rPr>
  </w:style>
  <w:style w:type="paragraph" w:customStyle="1" w:styleId="WW8Num1z0">
    <w:name w:val="WW8Num1z0"/>
    <w:link w:val="WW8Num1z00"/>
    <w:rPr>
      <w:rFonts w:ascii="Arial" w:hAnsi="Arial"/>
    </w:rPr>
  </w:style>
  <w:style w:type="character" w:customStyle="1" w:styleId="WW8Num1z00">
    <w:name w:val="WW8Num1z0"/>
    <w:link w:val="WW8Num1z0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f4">
    <w:name w:val="Верхний колонтитул Знак"/>
    <w:link w:val="af5"/>
    <w:rPr>
      <w:rFonts w:ascii="Calibri" w:hAnsi="Calibri"/>
      <w:sz w:val="22"/>
    </w:rPr>
  </w:style>
  <w:style w:type="character" w:customStyle="1" w:styleId="af5">
    <w:name w:val="Верхний колонтитул Знак"/>
    <w:link w:val="af4"/>
    <w:rPr>
      <w:rFonts w:ascii="Calibri" w:hAnsi="Calibri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f6">
    <w:name w:val="footer"/>
    <w:basedOn w:val="a"/>
    <w:link w:val="1b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1"/>
    <w:link w:val="af6"/>
    <w:rPr>
      <w:rFonts w:ascii="Calibri" w:hAnsi="Calibri"/>
      <w:sz w:val="22"/>
    </w:rPr>
  </w:style>
  <w:style w:type="paragraph" w:styleId="af7">
    <w:name w:val="caption"/>
    <w:basedOn w:val="a"/>
    <w:link w:val="af8"/>
    <w:pPr>
      <w:spacing w:before="120" w:after="120"/>
    </w:pPr>
    <w:rPr>
      <w:i/>
      <w:sz w:val="24"/>
    </w:rPr>
  </w:style>
  <w:style w:type="character" w:customStyle="1" w:styleId="af8">
    <w:name w:val="Название объекта Знак"/>
    <w:basedOn w:val="1"/>
    <w:link w:val="af7"/>
    <w:rPr>
      <w:rFonts w:ascii="Calibri" w:hAnsi="Calibri"/>
      <w:i/>
      <w:sz w:val="24"/>
    </w:rPr>
  </w:style>
  <w:style w:type="paragraph" w:customStyle="1" w:styleId="1c">
    <w:name w:val="Указатель1"/>
    <w:basedOn w:val="a"/>
    <w:link w:val="1d"/>
  </w:style>
  <w:style w:type="character" w:customStyle="1" w:styleId="1d">
    <w:name w:val="Указатель1"/>
    <w:basedOn w:val="1"/>
    <w:link w:val="1c"/>
    <w:rPr>
      <w:rFonts w:ascii="Calibri" w:hAnsi="Calibri"/>
      <w:sz w:val="22"/>
    </w:rPr>
  </w:style>
  <w:style w:type="paragraph" w:customStyle="1" w:styleId="24">
    <w:name w:val="Гиперссылка2"/>
    <w:link w:val="af9"/>
    <w:rPr>
      <w:color w:val="0000FF"/>
      <w:u w:val="single"/>
    </w:rPr>
  </w:style>
  <w:style w:type="character" w:styleId="af9">
    <w:name w:val="Hyperlink"/>
    <w:link w:val="2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a9">
    <w:name w:val="Содержимое таблицы"/>
    <w:basedOn w:val="a"/>
    <w:link w:val="ab"/>
    <w:pPr>
      <w:widowControl w:val="0"/>
    </w:pPr>
  </w:style>
  <w:style w:type="character" w:customStyle="1" w:styleId="ab">
    <w:name w:val="Содержимое таблицы"/>
    <w:basedOn w:val="1"/>
    <w:link w:val="a9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0">
    <w:name w:val="Заголовок1"/>
    <w:basedOn w:val="19"/>
    <w:link w:val="1f1"/>
    <w:rPr>
      <w:rFonts w:ascii="Liberation Sans" w:hAnsi="Liberation Sans"/>
      <w:sz w:val="28"/>
    </w:rPr>
  </w:style>
  <w:style w:type="character" w:customStyle="1" w:styleId="1f1">
    <w:name w:val="Заголовок1"/>
    <w:basedOn w:val="1a"/>
    <w:link w:val="1f0"/>
    <w:rPr>
      <w:rFonts w:ascii="Liberation Sans" w:hAnsi="Liberation Sans"/>
      <w:sz w:val="28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No Spacing"/>
    <w:link w:val="afb"/>
    <w:rPr>
      <w:rFonts w:ascii="Calibri" w:hAnsi="Calibri"/>
      <w:sz w:val="22"/>
    </w:rPr>
  </w:style>
  <w:style w:type="character" w:customStyle="1" w:styleId="afb">
    <w:name w:val="Без интервала Знак"/>
    <w:link w:val="afa"/>
    <w:rPr>
      <w:rFonts w:ascii="Calibri" w:hAnsi="Calibri"/>
      <w:sz w:val="22"/>
    </w:rPr>
  </w:style>
  <w:style w:type="paragraph" w:customStyle="1" w:styleId="1f2">
    <w:name w:val="Абзац списка1"/>
    <w:basedOn w:val="19"/>
    <w:link w:val="1f3"/>
  </w:style>
  <w:style w:type="character" w:customStyle="1" w:styleId="1f3">
    <w:name w:val="Абзац списка1"/>
    <w:basedOn w:val="1a"/>
    <w:link w:val="1f2"/>
    <w:rPr>
      <w:rFonts w:ascii="Calibri" w:hAnsi="Calibri"/>
      <w:sz w:val="22"/>
    </w:rPr>
  </w:style>
  <w:style w:type="paragraph" w:styleId="afc">
    <w:name w:val="Subtitle"/>
    <w:next w:val="a"/>
    <w:link w:val="af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sz w:val="24"/>
    </w:rPr>
  </w:style>
  <w:style w:type="paragraph" w:styleId="afe">
    <w:name w:val="Title"/>
    <w:next w:val="ac"/>
    <w:link w:val="af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Заголовок Знак"/>
    <w:link w:val="af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0">
    <w:name w:val="header"/>
    <w:basedOn w:val="a"/>
    <w:link w:val="1f4"/>
    <w:pPr>
      <w:tabs>
        <w:tab w:val="center" w:pos="4677"/>
        <w:tab w:val="right" w:pos="9355"/>
      </w:tabs>
    </w:pPr>
  </w:style>
  <w:style w:type="character" w:customStyle="1" w:styleId="1f4">
    <w:name w:val="Верхний колонтитул Знак1"/>
    <w:basedOn w:val="1"/>
    <w:link w:val="aff0"/>
    <w:rPr>
      <w:rFonts w:ascii="Calibri" w:hAnsi="Calibri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bogatirevo</dc:creator>
  <cp:lastModifiedBy>asus</cp:lastModifiedBy>
  <cp:revision>5</cp:revision>
  <cp:lastPrinted>2024-02-29T09:31:00Z</cp:lastPrinted>
  <dcterms:created xsi:type="dcterms:W3CDTF">2026-07-07T09:25:00Z</dcterms:created>
  <dcterms:modified xsi:type="dcterms:W3CDTF">2026-07-09T09:15:00Z</dcterms:modified>
</cp:coreProperties>
</file>